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B4048" w14:textId="77777777" w:rsidR="007818D8"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ТАУАРДЫ ҚАЙТАРУ ЖӘНЕ АҚШАНЫ ҚАЙТАРУ ТӘРТІБІ</w:t>
      </w:r>
    </w:p>
    <w:p w14:paraId="2C9E0304" w14:textId="77777777" w:rsidR="007818D8" w:rsidRDefault="007818D8">
      <w:pPr>
        <w:spacing w:after="0" w:line="240" w:lineRule="auto"/>
        <w:jc w:val="both"/>
        <w:rPr>
          <w:rFonts w:ascii="Times New Roman" w:eastAsia="Times New Roman" w:hAnsi="Times New Roman" w:cs="Times New Roman"/>
          <w:sz w:val="24"/>
          <w:szCs w:val="24"/>
          <w:lang w:eastAsia="ru-RU"/>
        </w:rPr>
      </w:pPr>
    </w:p>
    <w:p w14:paraId="44E689C5" w14:textId="6ACD7584" w:rsidR="007818D8" w:rsidRDefault="00920B76">
      <w:pPr>
        <w:spacing w:after="0" w:line="240" w:lineRule="auto"/>
        <w:jc w:val="both"/>
        <w:rPr>
          <w:rFonts w:ascii="Times New Roman" w:eastAsia="Times New Roman" w:hAnsi="Times New Roman" w:cs="Times New Roman"/>
          <w:sz w:val="24"/>
          <w:szCs w:val="24"/>
          <w:lang w:val="kk-KZ" w:eastAsia="ru-RU"/>
        </w:rPr>
      </w:pPr>
      <w:r w:rsidRPr="00920B76">
        <w:rPr>
          <w:rFonts w:ascii="Times New Roman" w:eastAsia="Times New Roman" w:hAnsi="Times New Roman" w:cs="Times New Roman"/>
          <w:sz w:val="24"/>
          <w:szCs w:val="24"/>
          <w:lang w:val="kk-KZ" w:eastAsia="ru-RU"/>
        </w:rPr>
        <w:t>Қазақстан Республикасы</w:t>
      </w:r>
      <w:r>
        <w:rPr>
          <w:rFonts w:ascii="Times New Roman" w:eastAsia="Times New Roman" w:hAnsi="Times New Roman" w:cs="Times New Roman"/>
          <w:sz w:val="24"/>
          <w:szCs w:val="24"/>
          <w:lang w:val="en-US" w:eastAsia="ru-RU"/>
        </w:rPr>
        <w:t xml:space="preserve">, </w:t>
      </w:r>
      <w:r w:rsidR="00000000">
        <w:rPr>
          <w:rFonts w:ascii="Times New Roman" w:eastAsia="Times New Roman" w:hAnsi="Times New Roman" w:cs="Times New Roman"/>
          <w:sz w:val="24"/>
          <w:szCs w:val="24"/>
          <w:lang w:val="kk-KZ" w:eastAsia="ru-RU"/>
        </w:rPr>
        <w:t>Астана қаласы</w:t>
      </w:r>
    </w:p>
    <w:p w14:paraId="5B4011D2" w14:textId="77777777" w:rsidR="007818D8" w:rsidRDefault="007818D8">
      <w:pPr>
        <w:spacing w:after="0" w:line="240" w:lineRule="auto"/>
        <w:jc w:val="both"/>
        <w:rPr>
          <w:rFonts w:ascii="Times New Roman" w:eastAsia="Times New Roman" w:hAnsi="Times New Roman" w:cs="Times New Roman"/>
          <w:sz w:val="24"/>
          <w:szCs w:val="24"/>
          <w:lang w:val="kk-KZ" w:eastAsia="ru-RU"/>
        </w:rPr>
      </w:pPr>
    </w:p>
    <w:p w14:paraId="43F89B87"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Осы тауарды қайтару және ақшаны қайтару тәртібі (бұдан әрі – Тәртіп) </w:t>
      </w:r>
      <w:r>
        <w:fldChar w:fldCharType="begin"/>
      </w:r>
      <w:r>
        <w:instrText>HYPERLINK "https://lms.talap.edu.kz/" \h</w:instrText>
      </w:r>
      <w:r>
        <w:fldChar w:fldCharType="separate"/>
      </w:r>
      <w:r>
        <w:rPr>
          <w:rStyle w:val="a4"/>
          <w:rFonts w:ascii="Times New Roman" w:eastAsia="Times New Roman" w:hAnsi="Times New Roman" w:cs="Times New Roman"/>
          <w:sz w:val="24"/>
          <w:szCs w:val="24"/>
          <w:lang w:val="kk-KZ" w:eastAsia="ru-RU"/>
        </w:rPr>
        <w:t>https://lms.talap.edu.kz/</w:t>
      </w:r>
      <w:r>
        <w:rPr>
          <w:rStyle w:val="a4"/>
          <w:rFonts w:ascii="Times New Roman" w:eastAsia="Times New Roman" w:hAnsi="Times New Roman" w:cs="Times New Roman"/>
          <w:sz w:val="24"/>
          <w:szCs w:val="24"/>
          <w:lang w:val="kk-KZ" w:eastAsia="ru-RU"/>
        </w:rPr>
        <w:fldChar w:fldCharType="end"/>
      </w:r>
      <w:r>
        <w:rPr>
          <w:rFonts w:ascii="Times New Roman" w:eastAsia="Times New Roman" w:hAnsi="Times New Roman" w:cs="Times New Roman"/>
          <w:sz w:val="24"/>
          <w:szCs w:val="24"/>
          <w:lang w:val="kk-KZ" w:eastAsia="ru-RU"/>
        </w:rPr>
        <w:t xml:space="preserve"> сайтында (бұдан әрі – Сайт) орналасқан қашықтан оқыту жүйесінде төленген курстар үшін тауарлар мен ақшаны қайтару шарттары мен рәсімдерін анықтайды.</w:t>
      </w:r>
    </w:p>
    <w:p w14:paraId="337355A6" w14:textId="77777777" w:rsidR="007818D8" w:rsidRDefault="007818D8">
      <w:pPr>
        <w:spacing w:after="0" w:line="240" w:lineRule="auto"/>
        <w:jc w:val="both"/>
        <w:rPr>
          <w:rFonts w:ascii="Times New Roman" w:eastAsia="Times New Roman" w:hAnsi="Times New Roman" w:cs="Times New Roman"/>
          <w:b/>
          <w:bCs/>
          <w:sz w:val="24"/>
          <w:szCs w:val="24"/>
          <w:lang w:val="kk-KZ" w:eastAsia="ru-RU"/>
        </w:rPr>
      </w:pPr>
    </w:p>
    <w:p w14:paraId="6AA97F58" w14:textId="77777777" w:rsidR="007818D8" w:rsidRDefault="0000000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1. Жалпы ережелер</w:t>
      </w:r>
    </w:p>
    <w:p w14:paraId="03873C19"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 Аталған Тәртіп Қазақстан Республикасының заңнамасына, атап айтқанда, ҚР «Тұтынушылардың құқықтарын қорғау туралы» Заңына сәйкес әзірленген.</w:t>
      </w:r>
    </w:p>
    <w:p w14:paraId="7619387C"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1.2. Осы Тәртіптің шеңберіндегі Тауар деп Тапсырыс беруші Сайттан сатып алған қашықтықтан оқыту қызметтері есептеледі. Оқу Тапсырыс берушінің курсқа жеке кабинетке бірінші рет кірген сәттен немесе бірінші оқу материалын көрген сәттен бастап басталған болып саналады. </w:t>
      </w:r>
    </w:p>
    <w:p w14:paraId="4098F019"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 Карта ұстаушы (бұдан әрі – Ұстаушы) – қашықтан оқыту қызметтерін «Қазақстан Халық Банкі» АҚ интернет-эквайрингі арқылы банктік карта арқылы төлеген жеке тұлға.</w:t>
      </w:r>
    </w:p>
    <w:p w14:paraId="463FBD15" w14:textId="77777777" w:rsidR="007818D8" w:rsidRDefault="007818D8">
      <w:pPr>
        <w:spacing w:after="0" w:line="240" w:lineRule="auto"/>
        <w:jc w:val="both"/>
        <w:rPr>
          <w:rFonts w:ascii="Times New Roman" w:eastAsia="Times New Roman" w:hAnsi="Times New Roman" w:cs="Times New Roman"/>
          <w:b/>
          <w:bCs/>
          <w:sz w:val="24"/>
          <w:szCs w:val="24"/>
          <w:lang w:val="kk-KZ" w:eastAsia="ru-RU"/>
        </w:rPr>
      </w:pPr>
    </w:p>
    <w:p w14:paraId="1645ABD8" w14:textId="77777777" w:rsidR="007818D8" w:rsidRDefault="0000000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2. Тауарды қайтару тәртібі</w:t>
      </w:r>
    </w:p>
    <w:p w14:paraId="09DE2F73"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 Қашықтан оқыту қызметін (бұдан әрі – Тауар) қайтару келесі шарттарда мүмкін:</w:t>
      </w:r>
    </w:p>
    <w:p w14:paraId="2BCF082D"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2.1.1. Тапсырыс беруші оқуды бастамаған және оқу материалдарына қол жеткізбеген.</w:t>
      </w:r>
    </w:p>
    <w:p w14:paraId="40795F12"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2.1.2. Оқу басталмаған немесе төлем жасалған күннен бастап 14 күнтізбелік күннен аспайтын уақыт өткен.</w:t>
      </w:r>
    </w:p>
    <w:p w14:paraId="0B40FC46"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 Тапсырыс берушінің курсқа жеке кабинетке бірінші рет кірген сәттен немесе бірінші оқу материалын көрген сәттен бастап басталған болып саналады.</w:t>
      </w:r>
    </w:p>
    <w:p w14:paraId="571ACEE3" w14:textId="77777777" w:rsidR="007818D8" w:rsidRDefault="00000000">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2.2. Тауарды қайтару үшін Тапсырыс беруші себептерін көрсетіп, төлемді растайтын құжаттың көшірмесін қоса отырып, </w:t>
      </w:r>
      <w:r>
        <w:fldChar w:fldCharType="begin"/>
      </w:r>
      <w:r w:rsidRPr="00920B76">
        <w:rPr>
          <w:lang w:val="kk-KZ"/>
        </w:rPr>
        <w:instrText>HYPERLINK "mailto:info@talap.edu.kz" \h</w:instrText>
      </w:r>
      <w:r>
        <w:fldChar w:fldCharType="separate"/>
      </w:r>
      <w:r>
        <w:rPr>
          <w:rStyle w:val="a4"/>
          <w:rFonts w:ascii="Times New Roman" w:eastAsia="Times New Roman" w:hAnsi="Times New Roman" w:cs="Times New Roman"/>
          <w:sz w:val="24"/>
          <w:szCs w:val="24"/>
          <w:lang w:val="kk-KZ" w:eastAsia="ru-RU"/>
        </w:rPr>
        <w:t>info@talap.edu.kz</w:t>
      </w:r>
      <w:r>
        <w:rPr>
          <w:rStyle w:val="a4"/>
          <w:rFonts w:ascii="Times New Roman" w:eastAsia="Times New Roman" w:hAnsi="Times New Roman" w:cs="Times New Roman"/>
          <w:sz w:val="24"/>
          <w:szCs w:val="24"/>
          <w:lang w:val="kk-KZ" w:eastAsia="ru-RU"/>
        </w:rPr>
        <w:fldChar w:fldCharType="end"/>
      </w:r>
      <w:r>
        <w:rPr>
          <w:rFonts w:ascii="Times New Roman" w:eastAsia="Times New Roman" w:hAnsi="Times New Roman" w:cs="Times New Roman"/>
          <w:sz w:val="24"/>
          <w:szCs w:val="24"/>
          <w:lang w:val="kk-KZ" w:eastAsia="ru-RU"/>
        </w:rPr>
        <w:t xml:space="preserve"> орындаушының электрондық поштасына қайтару туралы өтініш беруі керек.</w:t>
      </w:r>
    </w:p>
    <w:p w14:paraId="3A7FC2EA" w14:textId="77777777" w:rsidR="007818D8" w:rsidRDefault="00000000">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 Өтініш орындаушы алған сәттен бастап 10 жұмыс күні ішінде қаралады.</w:t>
      </w:r>
    </w:p>
    <w:p w14:paraId="52656CCA" w14:textId="77777777" w:rsidR="007818D8" w:rsidRDefault="00000000">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 Орындаушының оң шешімі болған жағдайда Тапсырыс берушінің оқу материалдарына қолжетімділігі бұғатталады.</w:t>
      </w:r>
    </w:p>
    <w:p w14:paraId="180B5CCC" w14:textId="77777777" w:rsidR="007818D8" w:rsidRDefault="00000000">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 Егер курс бірнеше модульден тұрса, пайдаланылмаған модульдер үшін ішінара қайтару мүмкін. Ішінара қайтарудың мөлшері пайдаланылмаған модульдердің құнына пропорционалды түрде есептеледі.</w:t>
      </w:r>
    </w:p>
    <w:p w14:paraId="06F3C8AB" w14:textId="77777777" w:rsidR="007818D8" w:rsidRDefault="00000000">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 Орындаушы тарапынан білім беру материалдарына қол жеткізуге кедергі келтіретін техникалық мәселелер туындаған жағдайда, қайтару мерзімі осындай мәселелерді жою кезеңіне ұзартылды. Орындаушы техникалық мәселелердің туындауы және оларды жою туралы Тапсырыс берушіні хабардар етуге міндетті.</w:t>
      </w:r>
    </w:p>
    <w:p w14:paraId="5165F155" w14:textId="77777777" w:rsidR="007818D8" w:rsidRDefault="007818D8">
      <w:pPr>
        <w:spacing w:after="0" w:line="240" w:lineRule="auto"/>
        <w:jc w:val="both"/>
        <w:rPr>
          <w:rFonts w:ascii="Times New Roman" w:eastAsia="Times New Roman" w:hAnsi="Times New Roman" w:cs="Times New Roman"/>
          <w:b/>
          <w:bCs/>
          <w:sz w:val="24"/>
          <w:szCs w:val="24"/>
          <w:lang w:val="kk-KZ" w:eastAsia="ru-RU"/>
        </w:rPr>
      </w:pPr>
    </w:p>
    <w:p w14:paraId="4EE81FF9" w14:textId="77777777" w:rsidR="007818D8" w:rsidRDefault="0000000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3. Ақшаны қайтару тәртібі</w:t>
      </w:r>
    </w:p>
    <w:p w14:paraId="3A1F61FC"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 Ақшаны қайтару төлем жасалған банктік картаға, егер «Қазақстан Халық Банкі» АҚ интернет-эквайрингі шарттарымен комиссия қарастырылған болса, сол комиссияны ұстап қалады.</w:t>
      </w:r>
    </w:p>
    <w:p w14:paraId="60FEC1CF"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 Ақшаны қайтару мерзімі орындаушының тауарды қайтару туралы оң шешімінен бастап 30 күнтізбелік күнге дейін.</w:t>
      </w:r>
    </w:p>
    <w:p w14:paraId="285E040F"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 Ақшаны қайтару Тапсырыс берушінің қайтару туралы өтініші негізінде жүргізіледі.</w:t>
      </w:r>
    </w:p>
    <w:p w14:paraId="39CE6F78"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3.4. Егер төлем жүргізілген карта қолжетімсіз немесе бұғатталған болса, Тапсырыс беруші ақшаны қайтарудың басқа әдісін (мысалы, басқа банк картасына немесе банктік шотқа) сұрай алады. Бұл жағдайда Тапсырыс беруші қайтару туралы өтініште балама қайтару әдісін көрсетуі керек.</w:t>
      </w:r>
    </w:p>
    <w:p w14:paraId="3F971507"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 Орындаушының Тауарды және ақшаны қайтарудан бас тартқан жағдайда, Тапсырыс беруші Қазақстан Республикасының заңнамасына сәйкес уәкілетті органдарға шағым бере алады.</w:t>
      </w:r>
    </w:p>
    <w:p w14:paraId="220E7D7E" w14:textId="77777777" w:rsidR="007818D8" w:rsidRDefault="007818D8">
      <w:pPr>
        <w:spacing w:after="0" w:line="240" w:lineRule="auto"/>
        <w:jc w:val="both"/>
        <w:rPr>
          <w:rFonts w:ascii="Times New Roman" w:eastAsia="Times New Roman" w:hAnsi="Times New Roman" w:cs="Times New Roman"/>
          <w:b/>
          <w:bCs/>
          <w:sz w:val="24"/>
          <w:szCs w:val="24"/>
          <w:lang w:val="kk-KZ" w:eastAsia="ru-RU"/>
        </w:rPr>
      </w:pPr>
    </w:p>
    <w:p w14:paraId="20F11D59" w14:textId="77777777" w:rsidR="007818D8" w:rsidRDefault="0000000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4. Тараптардың құқықтары мен міндеттері</w:t>
      </w:r>
    </w:p>
    <w:p w14:paraId="5CFF9940"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 Орындаушы міндеттенеді:</w:t>
      </w:r>
    </w:p>
    <w:p w14:paraId="54A715C0"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4.1.1. Өтінішті осы Тәртіптің 2.3-тармағында көрсетілген мерзімде қарауға.</w:t>
      </w:r>
    </w:p>
    <w:p w14:paraId="28FA3700"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4.1.2. Оң шешім қабылданған жағдайда осы Тәртіптің 3.2 тармағында көрсетілген мерзімде ақшаны қайтаруға.</w:t>
      </w:r>
    </w:p>
    <w:p w14:paraId="221CC315"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4.1.3. Қайтарудан бас тарту негіздемесін ұсыну.</w:t>
      </w:r>
    </w:p>
    <w:p w14:paraId="4474CC6D"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 Тапсырыс беруші міндеттенеді:</w:t>
      </w:r>
    </w:p>
    <w:p w14:paraId="4FD35C98"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4.2.1. Қайтару туралы өтініште толық және шынайы ақпаратты ұсынуға.</w:t>
      </w:r>
    </w:p>
    <w:p w14:paraId="7A941BBE"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4.2.2. Оң шешім болған жағдайда оқу материалдарына қолжетімділікті орындаушыға қайтаруға.</w:t>
      </w:r>
    </w:p>
    <w:p w14:paraId="1EF930C7"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 Тапсырыс беруші құқылы:</w:t>
      </w:r>
    </w:p>
    <w:p w14:paraId="58D0F35F"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4.3.1. Қайтару туралы өтінішті қарау барысы туралы ақпарат алуға.</w:t>
      </w:r>
    </w:p>
    <w:p w14:paraId="63155C60" w14:textId="77777777" w:rsidR="007818D8" w:rsidRDefault="0000000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4.3.2. Қайтарудан бас тартқан жағдайда қосымша түсініктемелер сұрауға.</w:t>
      </w:r>
    </w:p>
    <w:p w14:paraId="4585B90C" w14:textId="77777777" w:rsidR="007818D8" w:rsidRDefault="007818D8">
      <w:pPr>
        <w:spacing w:after="0" w:line="240" w:lineRule="auto"/>
        <w:jc w:val="both"/>
        <w:rPr>
          <w:rFonts w:ascii="Times New Roman" w:eastAsia="Times New Roman" w:hAnsi="Times New Roman" w:cs="Times New Roman"/>
          <w:b/>
          <w:bCs/>
          <w:sz w:val="24"/>
          <w:szCs w:val="24"/>
          <w:lang w:val="kk-KZ" w:eastAsia="ru-RU"/>
        </w:rPr>
      </w:pPr>
    </w:p>
    <w:p w14:paraId="3618E9F6" w14:textId="77777777" w:rsidR="007818D8" w:rsidRDefault="0000000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5. Қорытынды ережелер</w:t>
      </w:r>
    </w:p>
    <w:p w14:paraId="74D44BB8" w14:textId="77777777" w:rsidR="007818D8" w:rsidRPr="00920B76" w:rsidRDefault="00000000">
      <w:pPr>
        <w:spacing w:after="0"/>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 Осы Тәртіп Сайтта орналастырылған сәттен бастап күшіне енеді және оның күші жойылғанға немесе өзгер</w:t>
      </w:r>
      <w:r w:rsidRPr="00920B76">
        <w:rPr>
          <w:rFonts w:ascii="Times New Roman" w:eastAsia="Times New Roman" w:hAnsi="Times New Roman" w:cs="Times New Roman"/>
          <w:sz w:val="24"/>
          <w:szCs w:val="24"/>
          <w:lang w:val="kk-KZ" w:eastAsia="ru-RU"/>
        </w:rPr>
        <w:t>тілгенге дейін қолданылады.</w:t>
      </w:r>
    </w:p>
    <w:p w14:paraId="0F69CB61" w14:textId="77777777" w:rsidR="007818D8" w:rsidRPr="00920B76" w:rsidRDefault="00000000">
      <w:pPr>
        <w:spacing w:after="0"/>
        <w:ind w:firstLine="708"/>
        <w:jc w:val="both"/>
        <w:rPr>
          <w:rFonts w:ascii="Times New Roman" w:eastAsia="Times New Roman" w:hAnsi="Times New Roman" w:cs="Times New Roman"/>
          <w:sz w:val="24"/>
          <w:szCs w:val="24"/>
          <w:lang w:val="kk-KZ" w:eastAsia="ru-RU"/>
        </w:rPr>
      </w:pPr>
      <w:r w:rsidRPr="00920B76">
        <w:rPr>
          <w:rFonts w:ascii="Times New Roman" w:eastAsia="Times New Roman" w:hAnsi="Times New Roman" w:cs="Times New Roman"/>
          <w:sz w:val="24"/>
          <w:szCs w:val="24"/>
          <w:lang w:val="kk-KZ" w:eastAsia="ru-RU"/>
        </w:rPr>
        <w:t>5.2. Орындаушы осы Тәртіпке өзгерістер енгізу құқығын өзіне қалдырады. Жаңа редакция Тәртіпте өзгеше көзделмесе, Сайтта орналастырылған сәттен бастап күшіне енеді. Орындаушы пайдаланушыларды өзгерістер туралы хабарлау үшін Сайтта тиісті хабарландыруды орналастыруға міндетті.</w:t>
      </w:r>
    </w:p>
    <w:p w14:paraId="68AC13B0" w14:textId="77777777" w:rsidR="007818D8" w:rsidRPr="00920B76" w:rsidRDefault="00000000">
      <w:pPr>
        <w:spacing w:after="0"/>
        <w:ind w:firstLine="708"/>
        <w:jc w:val="both"/>
        <w:rPr>
          <w:rFonts w:ascii="Times New Roman" w:eastAsia="Times New Roman" w:hAnsi="Times New Roman" w:cs="Times New Roman"/>
          <w:sz w:val="24"/>
          <w:szCs w:val="24"/>
          <w:lang w:val="kk-KZ" w:eastAsia="ru-RU"/>
        </w:rPr>
      </w:pPr>
      <w:r w:rsidRPr="00920B76">
        <w:rPr>
          <w:rFonts w:ascii="Times New Roman" w:eastAsia="Times New Roman" w:hAnsi="Times New Roman" w:cs="Times New Roman"/>
          <w:sz w:val="24"/>
          <w:szCs w:val="24"/>
          <w:lang w:val="kk-KZ" w:eastAsia="ru-RU"/>
        </w:rPr>
        <w:t>5.3. Тауарды және ақшаны қайтаруға байланысты барлық сұрақтар бойынша Тапсырыс берушілер орындаушыға келесі байланыс деректері бойынша жүгіне алады:</w:t>
      </w:r>
    </w:p>
    <w:p w14:paraId="2C7C43C5" w14:textId="77777777" w:rsidR="007818D8" w:rsidRPr="00920B76" w:rsidRDefault="00000000">
      <w:pPr>
        <w:spacing w:after="0"/>
        <w:jc w:val="both"/>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Коммерциялық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емес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акционерлік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қоғам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Talap</w:t>
      </w:r>
      <w:proofErr w:type="spellEnd"/>
      <w:r>
        <w:rPr>
          <w:rFonts w:ascii="Times New Roman" w:eastAsia="Times New Roman" w:hAnsi="Times New Roman" w:cs="Times New Roman"/>
          <w:sz w:val="24"/>
          <w:szCs w:val="24"/>
          <w:lang w:eastAsia="ru-RU"/>
        </w:rPr>
        <w:t>»</w:t>
      </w:r>
    </w:p>
    <w:p w14:paraId="3640A792" w14:textId="569484DF" w:rsidR="007818D8" w:rsidRDefault="00000000">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Мекенжай</w:t>
      </w:r>
      <w:proofErr w:type="spellEnd"/>
      <w:r>
        <w:rPr>
          <w:rFonts w:ascii="Times New Roman" w:eastAsia="Times New Roman" w:hAnsi="Times New Roman" w:cs="Times New Roman"/>
          <w:sz w:val="24"/>
          <w:szCs w:val="24"/>
          <w:lang w:eastAsia="ru-RU"/>
        </w:rPr>
        <w:t xml:space="preserve">: </w:t>
      </w:r>
      <w:proofErr w:type="spellStart"/>
      <w:r w:rsidR="00920B76" w:rsidRPr="00920B76">
        <w:rPr>
          <w:rFonts w:ascii="Times New Roman" w:eastAsia="Times New Roman" w:hAnsi="Times New Roman" w:cs="Times New Roman"/>
          <w:sz w:val="24"/>
          <w:szCs w:val="24"/>
          <w:lang w:eastAsia="ru-RU"/>
        </w:rPr>
        <w:t>Қазақстан</w:t>
      </w:r>
      <w:proofErr w:type="spellEnd"/>
      <w:r w:rsidR="00920B76" w:rsidRPr="00920B76">
        <w:rPr>
          <w:rFonts w:ascii="Times New Roman" w:eastAsia="Times New Roman" w:hAnsi="Times New Roman" w:cs="Times New Roman"/>
          <w:sz w:val="24"/>
          <w:szCs w:val="24"/>
          <w:lang w:eastAsia="ru-RU"/>
        </w:rPr>
        <w:t xml:space="preserve"> </w:t>
      </w:r>
      <w:proofErr w:type="spellStart"/>
      <w:r w:rsidR="00920B76" w:rsidRPr="00920B76">
        <w:rPr>
          <w:rFonts w:ascii="Times New Roman" w:eastAsia="Times New Roman" w:hAnsi="Times New Roman" w:cs="Times New Roman"/>
          <w:sz w:val="24"/>
          <w:szCs w:val="24"/>
          <w:lang w:eastAsia="ru-RU"/>
        </w:rPr>
        <w:t>Республикасы</w:t>
      </w:r>
      <w:proofErr w:type="spellEnd"/>
      <w:r w:rsidR="00920B76" w:rsidRPr="00920B76">
        <w:rPr>
          <w:rFonts w:ascii="Times New Roman" w:eastAsia="Times New Roman" w:hAnsi="Times New Roman" w:cs="Times New Roman"/>
          <w:sz w:val="24"/>
          <w:szCs w:val="24"/>
          <w:lang w:eastAsia="ru-RU"/>
        </w:rPr>
        <w:t xml:space="preserve">, </w:t>
      </w:r>
      <w:r w:rsidR="00920B76">
        <w:rPr>
          <w:rFonts w:ascii="Times New Roman" w:eastAsia="Times New Roman" w:hAnsi="Times New Roman" w:cs="Times New Roman"/>
          <w:sz w:val="24"/>
          <w:szCs w:val="24"/>
          <w:lang w:eastAsia="ru-RU"/>
        </w:rPr>
        <w:t>Астана</w:t>
      </w:r>
      <w:r>
        <w:rPr>
          <w:rFonts w:ascii="Times New Roman" w:eastAsia="Times New Roman" w:hAnsi="Times New Roman" w:cs="Times New Roman"/>
          <w:sz w:val="24"/>
          <w:szCs w:val="24"/>
          <w:lang w:eastAsia="ru-RU"/>
        </w:rPr>
        <w:t xml:space="preserve"> қ., </w:t>
      </w:r>
      <w:proofErr w:type="spellStart"/>
      <w:r>
        <w:rPr>
          <w:rFonts w:ascii="Times New Roman" w:eastAsia="Times New Roman" w:hAnsi="Times New Roman" w:cs="Times New Roman"/>
          <w:sz w:val="24"/>
          <w:szCs w:val="24"/>
          <w:lang w:eastAsia="ru-RU"/>
        </w:rPr>
        <w:t>Д.Қонаев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көшесі</w:t>
      </w:r>
      <w:proofErr w:type="spellEnd"/>
      <w:r>
        <w:rPr>
          <w:rFonts w:ascii="Times New Roman" w:eastAsia="Times New Roman" w:hAnsi="Times New Roman" w:cs="Times New Roman"/>
          <w:sz w:val="24"/>
          <w:szCs w:val="24"/>
          <w:lang w:eastAsia="ru-RU"/>
        </w:rPr>
        <w:t>, 12/1, П 11</w:t>
      </w:r>
    </w:p>
    <w:p w14:paraId="69695F0F" w14:textId="77777777" w:rsidR="007818D8" w:rsidRDefault="00000000">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Байланыс</w:t>
      </w:r>
      <w:proofErr w:type="spellEnd"/>
      <w:r>
        <w:rPr>
          <w:rFonts w:ascii="Times New Roman" w:eastAsia="Times New Roman" w:hAnsi="Times New Roman" w:cs="Times New Roman"/>
          <w:sz w:val="24"/>
          <w:szCs w:val="24"/>
          <w:lang w:eastAsia="ru-RU"/>
        </w:rPr>
        <w:t xml:space="preserve"> телефоны: +7(7172) 64 86 86</w:t>
      </w:r>
    </w:p>
    <w:p w14:paraId="0A70A62F" w14:textId="77777777" w:rsidR="007818D8" w:rsidRDefault="00000000">
      <w:pPr>
        <w:spacing w:after="0"/>
        <w:jc w:val="both"/>
      </w:pPr>
      <w:proofErr w:type="spellStart"/>
      <w:r>
        <w:rPr>
          <w:rFonts w:ascii="Times New Roman" w:eastAsia="Times New Roman" w:hAnsi="Times New Roman" w:cs="Times New Roman"/>
          <w:sz w:val="24"/>
          <w:szCs w:val="24"/>
          <w:lang w:eastAsia="ru-RU"/>
        </w:rPr>
        <w:t>Электрондық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пошта</w:t>
      </w:r>
      <w:proofErr w:type="spellEnd"/>
      <w:r>
        <w:rPr>
          <w:rFonts w:ascii="Times New Roman" w:eastAsia="Times New Roman" w:hAnsi="Times New Roman" w:cs="Times New Roman"/>
          <w:sz w:val="24"/>
          <w:szCs w:val="24"/>
          <w:lang w:eastAsia="ru-RU"/>
        </w:rPr>
        <w:t>: info@talap.edu.kz.</w:t>
      </w:r>
    </w:p>
    <w:sectPr w:rsidR="007818D8">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D8"/>
    <w:rsid w:val="002713FE"/>
    <w:rsid w:val="007818D8"/>
    <w:rsid w:val="00920B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73D1"/>
  <w15:docId w15:val="{679DF86F-A96D-485A-88DE-AF542171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5584"/>
    <w:rPr>
      <w:b/>
      <w:bCs/>
    </w:rPr>
  </w:style>
  <w:style w:type="character" w:customStyle="1" w:styleId="InternetLink">
    <w:name w:val="Internet Link"/>
    <w:basedOn w:val="a0"/>
    <w:uiPriority w:val="99"/>
    <w:unhideWhenUsed/>
    <w:qFormat/>
    <w:rsid w:val="00AB5584"/>
    <w:rPr>
      <w:color w:val="0000FF"/>
      <w:u w:val="single"/>
    </w:rPr>
  </w:style>
  <w:style w:type="character" w:styleId="a4">
    <w:name w:val="Hyperlink"/>
    <w:rPr>
      <w:color w:val="000080"/>
      <w:u w:val="single"/>
    </w:rPr>
  </w:style>
  <w:style w:type="paragraph" w:styleId="a5">
    <w:name w:val="Title"/>
    <w:basedOn w:val="a"/>
    <w:next w:val="a6"/>
    <w:qFormat/>
    <w:pPr>
      <w:keepNext/>
      <w:spacing w:before="240" w:after="120"/>
    </w:pPr>
    <w:rPr>
      <w:rFonts w:ascii="Liberation Sans" w:eastAsia="Noto Sans CJK SC" w:hAnsi="Liberation Sans" w:cs="Noto Sans Devanagari"/>
      <w:sz w:val="28"/>
      <w:szCs w:val="28"/>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aa">
    <w:name w:val="Normal (Web)"/>
    <w:basedOn w:val="a"/>
    <w:uiPriority w:val="99"/>
    <w:semiHidden/>
    <w:unhideWhenUsed/>
    <w:qFormat/>
    <w:rsid w:val="00AB5584"/>
    <w:pPr>
      <w:spacing w:beforeAutospacing="1" w:afterAutospacing="1" w:line="240" w:lineRule="auto"/>
    </w:pPr>
    <w:rPr>
      <w:rFonts w:ascii="Times New Roman" w:eastAsia="Times New Roman" w:hAnsi="Times New Roman" w:cs="Times New Roman"/>
      <w:sz w:val="24"/>
      <w:szCs w:val="24"/>
      <w:lang w:eastAsia="ru-RU"/>
    </w:rPr>
  </w:style>
  <w:style w:type="numbering" w:customStyle="1" w:styleId="ab">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7708E9535F1B4E915C245C93535E4B" ma:contentTypeVersion="15" ma:contentTypeDescription="Создание документа." ma:contentTypeScope="" ma:versionID="0c912f2ebe909117368bf473fc356177">
  <xsd:schema xmlns:xsd="http://www.w3.org/2001/XMLSchema" xmlns:xs="http://www.w3.org/2001/XMLSchema" xmlns:p="http://schemas.microsoft.com/office/2006/metadata/properties" xmlns:ns3="402bcde4-5175-40f9-a18c-e4f466e3db8a" xmlns:ns4="2bc587ad-5d5f-43dc-a652-9a8d0489b46f" targetNamespace="http://schemas.microsoft.com/office/2006/metadata/properties" ma:root="true" ma:fieldsID="b8bb4552894aedce619cf35982e08879" ns3:_="" ns4:_="">
    <xsd:import namespace="402bcde4-5175-40f9-a18c-e4f466e3db8a"/>
    <xsd:import namespace="2bc587ad-5d5f-43dc-a652-9a8d0489b46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cde4-5175-40f9-a18c-e4f466e3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587ad-5d5f-43dc-a652-9a8d0489b46f"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element name="SharingHintHash" ma:index="15"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02bcde4-5175-40f9-a18c-e4f466e3db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D3920-1701-4085-8EBD-1B713BC0A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cde4-5175-40f9-a18c-e4f466e3db8a"/>
    <ds:schemaRef ds:uri="2bc587ad-5d5f-43dc-a652-9a8d0489b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AF652-BA42-43DE-B687-959D99A09BDF}">
  <ds:schemaRefs>
    <ds:schemaRef ds:uri="http://schemas.microsoft.com/office/2006/metadata/properties"/>
    <ds:schemaRef ds:uri="http://schemas.microsoft.com/office/infopath/2007/PartnerControls"/>
    <ds:schemaRef ds:uri="402bcde4-5175-40f9-a18c-e4f466e3db8a"/>
  </ds:schemaRefs>
</ds:datastoreItem>
</file>

<file path=customXml/itemProps3.xml><?xml version="1.0" encoding="utf-8"?>
<ds:datastoreItem xmlns:ds="http://schemas.openxmlformats.org/officeDocument/2006/customXml" ds:itemID="{1FC00F94-E937-4E2C-8689-1C27B705A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Жилин Денис Валерьевич</cp:lastModifiedBy>
  <cp:revision>2</cp:revision>
  <dcterms:created xsi:type="dcterms:W3CDTF">2024-07-18T10:09:00Z</dcterms:created>
  <dcterms:modified xsi:type="dcterms:W3CDTF">2024-10-10T09:52:00Z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0x010100ED7708E9535F1B4E915C245C93535E4B</vt:lpwstr>
  </property>
</Properties>
</file>